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По вопросам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Отдел нормативно-технический управления надзорной деятельности и профилактической работы ГУ МЧС России по Амурской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Адрес: Россия, 675000, Амурская область. г. Благовещенск, ул. Пионерская, 47, каб. 112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Адрес электронной почты: nd.lic@28.mchs.gov.ru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тел: 8(4162) 226-148</w:t>
      </w:r>
      <w:bookmarkStart w:id="0" w:name="_GoBack"/>
      <w:bookmarkEnd w:id="0"/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cs="Times New Roman" w:ascii="Times New Roman" w:hAnsi="Times New Roman"/>
          <w:color w:val="C9211E"/>
        </w:rPr>
        <w:tab/>
      </w:r>
      <w:r>
        <w:rPr>
          <w:rFonts w:cs="Times New Roman" w:ascii="Times New Roman" w:hAnsi="Times New Roman"/>
          <w:color w:val="auto"/>
        </w:rPr>
        <w:t>Время приёма документов: понедельник - четверг с 10-00 до 17-00, обеденный перерыв с 13-00 до 14-00.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График работы </w:t>
      </w:r>
      <w:r>
        <w:rPr>
          <w:rFonts w:cs="Times New Roman" w:ascii="Times New Roman" w:hAnsi="Times New Roman"/>
        </w:rPr>
        <w:t>отдела</w:t>
      </w:r>
      <w:r>
        <w:rPr>
          <w:rFonts w:cs="Times New Roman" w:ascii="Times New Roman" w:hAnsi="Times New Roman"/>
        </w:rPr>
        <w:t>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Понедельник с 9.00 – 18.00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Вторник с 9.00 – 18.00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Среда с 9.00 – 18.00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Четверг с 9.00 – 18.00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Пятница с 9.00 – 16:45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Обед с 13.00 – 14.00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Консультация граждан о предоставлении государственной услуги: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Понедельник с 14.00 – 17.00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Среда с 14.00 – 17.00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de28e2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de28e2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de28e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de28e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LibreOffice/6.4.4.2$Linux_X86_64 LibreOffice_project/40$Build-2</Application>
  <Pages>1</Pages>
  <Words>140</Words>
  <Characters>984</Characters>
  <CharactersWithSpaces>1120</CharactersWithSpaces>
  <Paragraphs>17</Paragraphs>
  <Company>RusHydro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2021-01-18T01:34:00Z</dcterms:created>
  <dc:creator>admin</dc:creator>
  <dc:description/>
  <dc:language>ru-RU</dc:language>
  <cp:lastModifiedBy/>
  <dcterms:modified xsi:type="dcterms:W3CDTF">2023-06-21T16:49:15Z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RusHydro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